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Things to do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solate DNA for sequencing (3 Months March-July 2015).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termine how best to get HQ DNA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cale to 96 well plat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solate Enough for Sequencing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quenc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awning Season Year 2 (3 Months May-August 2015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sit sites when temps appropriat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llect larva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very Two weeks?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ndergrads/Assistants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ioinformatics Analysis (7 Months April-October 2015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STER model?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ACKS pipelin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RUCTURE?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nePop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rite Genomics Manuscript/Thesis (7 Months August 2015 - February 2016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thods (August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troduction (September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sults (October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scussion (November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vision (December-January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ubmission (February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Fish 310 (April-June 2015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eaching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Grading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Preparing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eld Trip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Drinking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